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62.8pt" o:ole="">
            <v:imagedata r:id="rId9" o:title=""/>
          </v:shape>
          <o:OLEObject Type="Embed" ProgID="CorelDraw.Graphic.15" ShapeID="_x0000_i1025" DrawAspect="Content" ObjectID="_1819098647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4A689D6B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D4E69">
              <w:rPr>
                <w:rFonts w:eastAsia="Calibri"/>
                <w:lang w:eastAsia="en-US"/>
              </w:rPr>
              <w:t>DEMOGRAFIA I EPIDEMIOLOGIA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2F66D80C" w:rsidR="00E44F34" w:rsidRPr="00745EB1" w:rsidRDefault="00BD4E69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Fizjoterapia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5F22DEE2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BD4E69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BD4E69">
              <w:rPr>
                <w:rFonts w:eastAsia="Calibri"/>
                <w:i/>
                <w:lang w:eastAsia="en-US"/>
              </w:rPr>
              <w:t xml:space="preserve"> 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7FB5F465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BD4E69">
              <w:rPr>
                <w:rFonts w:eastAsia="Calibri"/>
                <w:i/>
                <w:lang w:eastAsia="en-US"/>
              </w:rPr>
              <w:t>□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702B2809" w:rsidR="00E44F34" w:rsidRPr="00745EB1" w:rsidRDefault="00BE2A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I</w:t>
            </w:r>
            <w:r w:rsidR="006D0AD6">
              <w:rPr>
                <w:rFonts w:eastAsia="Calibri"/>
                <w:i/>
                <w:lang w:eastAsia="en-US"/>
              </w:rPr>
              <w:t>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7DA0A7E2" w:rsidR="00353A92" w:rsidRPr="00745EB1" w:rsidRDefault="00BE2A3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2072C055" w:rsidR="00353A92" w:rsidRPr="00745EB1" w:rsidRDefault="00D16CB8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Wykład</w:t>
            </w:r>
            <w:r w:rsidR="00852DB8">
              <w:rPr>
                <w:rFonts w:eastAsia="Calibri"/>
                <w:i/>
                <w:lang w:eastAsia="en-US"/>
              </w:rPr>
              <w:t>y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1F6757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 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A6E63" w:rsidRPr="001F6757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36ECBC95" w14:textId="77777777" w:rsidR="00EA6E63" w:rsidRPr="003F2864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1BEEAD8" w14:textId="5D2FD834" w:rsidR="00EA6E63" w:rsidRPr="00133CF7" w:rsidRDefault="00EA6E63" w:rsidP="00EA6E63">
            <w:pPr>
              <w:rPr>
                <w:rFonts w:eastAsia="Calibri"/>
                <w:i/>
                <w:lang w:eastAsia="en-US"/>
              </w:rPr>
            </w:pPr>
            <w:r w:rsidRPr="00133CF7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1F6757" w:rsidRPr="00133CF7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EA6E63" w:rsidRPr="006D0AD6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A6E63" w:rsidRPr="001951F5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40FD6C1B" w14:textId="77777777" w:rsidR="00EA6E63" w:rsidRPr="003539AD" w:rsidRDefault="00EA6E63" w:rsidP="00EA6E63">
            <w:pPr>
              <w:rPr>
                <w:i/>
                <w:lang w:val="en-US"/>
              </w:rPr>
            </w:pPr>
            <w:r w:rsidRPr="003539AD">
              <w:rPr>
                <w:i/>
                <w:lang w:val="en-US"/>
              </w:rPr>
              <w:t>dr n. med. Paweł Szumilas</w:t>
            </w:r>
          </w:p>
          <w:p w14:paraId="2A9EC7C6" w14:textId="55291BCD" w:rsidR="00EA6E63" w:rsidRPr="003F2864" w:rsidRDefault="00EA6E63" w:rsidP="00EA6E63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EA6E6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A6E63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505D42BD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4D62407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4630F271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5ED1A0FB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B19A569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11EB7A06" w:rsidR="00EA6E63" w:rsidRPr="009A1FB3" w:rsidRDefault="00EA6E63" w:rsidP="00EA6E6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A6E63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38815599" w:rsidR="00EA6E63" w:rsidRPr="003F2864" w:rsidRDefault="00385AAE" w:rsidP="00EA6E63">
            <w:pPr>
              <w:rPr>
                <w:rFonts w:eastAsia="Calibri"/>
                <w:i/>
                <w:lang w:eastAsia="en-US"/>
              </w:rPr>
            </w:pPr>
            <w:hyperlink r:id="rId13" w:history="1">
              <w:r>
                <w:rPr>
                  <w:rStyle w:val="Hipercze"/>
                </w:rPr>
                <w:t>PUM :: Katedra Medycyny Społecznej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1804"/>
        <w:gridCol w:w="1229"/>
        <w:gridCol w:w="331"/>
        <w:gridCol w:w="732"/>
        <w:gridCol w:w="548"/>
        <w:gridCol w:w="161"/>
        <w:gridCol w:w="387"/>
        <w:gridCol w:w="548"/>
        <w:gridCol w:w="52"/>
        <w:gridCol w:w="476"/>
        <w:gridCol w:w="36"/>
        <w:gridCol w:w="564"/>
        <w:gridCol w:w="564"/>
        <w:gridCol w:w="564"/>
        <w:gridCol w:w="511"/>
      </w:tblGrid>
      <w:tr w:rsidR="00A36E5E" w:rsidRPr="00745EB1" w14:paraId="694B7341" w14:textId="77777777" w:rsidTr="0027498F">
        <w:trPr>
          <w:trHeight w:val="2208"/>
          <w:jc w:val="center"/>
        </w:trPr>
        <w:tc>
          <w:tcPr>
            <w:tcW w:w="4967" w:type="dxa"/>
            <w:gridSpan w:val="4"/>
            <w:vAlign w:val="center"/>
          </w:tcPr>
          <w:p w14:paraId="5CFB2F88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43" w:type="dxa"/>
            <w:gridSpan w:val="12"/>
            <w:vAlign w:val="center"/>
          </w:tcPr>
          <w:p w14:paraId="2B5B5152" w14:textId="23D3BC8F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</w:t>
            </w:r>
            <w:r>
              <w:t>p</w:t>
            </w:r>
            <w:r w:rsidRPr="00256AA3">
              <w:t>rzedmiot</w:t>
            </w:r>
            <w:r>
              <w:t>u</w:t>
            </w:r>
            <w:r w:rsidRPr="00256AA3">
              <w:t xml:space="preserve"> “Demografia i Epidemiologia” </w:t>
            </w:r>
            <w:r>
              <w:t xml:space="preserve">jest </w:t>
            </w:r>
            <w:r w:rsidRPr="00256AA3">
              <w:t>zapoznanie studentów z zagadnieniami dotyczącymi podstawowych pojęć z zakresu demografii ludności</w:t>
            </w:r>
            <w:r>
              <w:t xml:space="preserve"> i epidemiologii, poznanie rozpowszechnienia chorób w populacji, poznanie czynników ryzyka najczęstszych chorób cywilizacyjnych oraz sposobów ich zapobiegania.</w:t>
            </w:r>
            <w:r w:rsidRPr="00256AA3">
              <w:t xml:space="preserve"> W ramach przedmiotu </w:t>
            </w:r>
            <w:r>
              <w:t xml:space="preserve">studenci powinni poznać sposoby zbierania </w:t>
            </w:r>
            <w:r w:rsidR="0010457A">
              <w:t xml:space="preserve">informacji oraz </w:t>
            </w:r>
            <w:r w:rsidR="00133CF7">
              <w:t>i</w:t>
            </w:r>
            <w:r w:rsidR="0010457A">
              <w:t>ch</w:t>
            </w:r>
            <w:r w:rsidR="00133CF7">
              <w:t xml:space="preserve"> przetwarzania</w:t>
            </w:r>
            <w:r w:rsidR="00E670D0">
              <w:t xml:space="preserve"> w badaniach epidemiologicznych.</w:t>
            </w:r>
          </w:p>
        </w:tc>
      </w:tr>
      <w:tr w:rsidR="00A36E5E" w:rsidRPr="00745EB1" w14:paraId="548C607E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 w:val="restart"/>
            <w:vAlign w:val="center"/>
          </w:tcPr>
          <w:p w14:paraId="0E9174DC" w14:textId="77777777" w:rsidR="00A36E5E" w:rsidRPr="00745EB1" w:rsidRDefault="00A36E5E" w:rsidP="00DC6F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60" w:type="dxa"/>
            <w:gridSpan w:val="2"/>
            <w:vAlign w:val="center"/>
          </w:tcPr>
          <w:p w14:paraId="7D3CD324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43" w:type="dxa"/>
            <w:gridSpan w:val="12"/>
            <w:vAlign w:val="center"/>
          </w:tcPr>
          <w:p w14:paraId="217D0743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Podstawy zdrowia publicznego i środowiskowego. </w:t>
            </w:r>
          </w:p>
        </w:tc>
      </w:tr>
      <w:tr w:rsidR="00A36E5E" w:rsidRPr="00745EB1" w14:paraId="6151B0ED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vAlign w:val="center"/>
          </w:tcPr>
          <w:p w14:paraId="285EA2BB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195BB6C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43" w:type="dxa"/>
            <w:gridSpan w:val="12"/>
            <w:vAlign w:val="center"/>
          </w:tcPr>
          <w:p w14:paraId="7843EFC1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>Umiejętność korzystania z elektronicznych baz danych w celu wyszukania naukowych informacji medycznych</w:t>
            </w:r>
          </w:p>
        </w:tc>
      </w:tr>
      <w:tr w:rsidR="00A36E5E" w:rsidRPr="00745EB1" w14:paraId="2D55E02F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vAlign w:val="center"/>
          </w:tcPr>
          <w:p w14:paraId="15FD7102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6E50556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43" w:type="dxa"/>
            <w:gridSpan w:val="12"/>
            <w:vAlign w:val="center"/>
          </w:tcPr>
          <w:p w14:paraId="0B0A8325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Potrafi formułować opinie dotyczące problematyki społecznej na podstawie analizy danych </w:t>
            </w:r>
          </w:p>
        </w:tc>
      </w:tr>
      <w:tr w:rsidR="00087F9A" w:rsidRPr="00745EB1" w14:paraId="1FC90474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A20EA" w:rsidRPr="00745EB1" w14:paraId="50034D9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0CA39D" w14:textId="25AA50C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DB5B2" w14:textId="5A887EF2" w:rsidR="000A20EA" w:rsidRPr="00671D3E" w:rsidRDefault="000A20EA" w:rsidP="000A20EA">
            <w:pPr>
              <w:spacing w:line="276" w:lineRule="auto"/>
              <w:rPr>
                <w:bCs/>
              </w:rPr>
            </w:pPr>
            <w:r w:rsidRPr="00671D3E">
              <w:rPr>
                <w:rFonts w:ascii="TimesNewRoman" w:hAnsi="TimesNewRoman" w:cs="TimesNewRoman"/>
                <w:bCs/>
              </w:rPr>
              <w:t>Zna czynniki decydujące o zdrowiu oraz o zagrożeniu zdrowia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604AA7" w14:textId="2CB2692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rFonts w:ascii="TimesNewRoman" w:hAnsi="TimesNewRoman" w:cs="TimesNewRoman"/>
                <w:bCs/>
              </w:rPr>
              <w:t>B.W11.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CAC1A" w14:textId="5321551E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6FA268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EFC15D" w14:textId="29066A1D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7DA0C50" w14:textId="6E6602DB" w:rsidR="000A20EA" w:rsidRPr="00671D3E" w:rsidRDefault="000A20EA" w:rsidP="000A20EA">
            <w:pPr>
              <w:spacing w:line="276" w:lineRule="auto"/>
              <w:rPr>
                <w:bCs/>
                <w:i/>
                <w:iCs/>
              </w:rPr>
            </w:pPr>
            <w:r w:rsidRPr="00671D3E">
              <w:rPr>
                <w:bCs/>
              </w:rPr>
              <w:t>Zna uwarunkowania zdrowia i jego zagrożenia oraz skalę problemów związanych z niepełnosprawnością w ujęciu demograficznym i epidemiologicznym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1738E5" w14:textId="7A0C50EB" w:rsidR="000A20EA" w:rsidRPr="00671D3E" w:rsidRDefault="000A20EA" w:rsidP="000A20EA">
            <w:pPr>
              <w:spacing w:line="276" w:lineRule="auto"/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B.W13.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8F3E" w14:textId="5108271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E4E8F3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C60BDD" w14:textId="018E0C8A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1C1EB49" w14:textId="458947B9" w:rsidR="000A20EA" w:rsidRPr="00671D3E" w:rsidRDefault="000A20EA" w:rsidP="000A20EA">
            <w:pPr>
              <w:rPr>
                <w:bCs/>
                <w:i/>
                <w:iCs/>
              </w:rPr>
            </w:pPr>
            <w:r w:rsidRPr="00671D3E">
              <w:rPr>
                <w:bCs/>
                <w:color w:val="000000"/>
              </w:rPr>
              <w:t xml:space="preserve">Zna </w:t>
            </w:r>
            <w:r w:rsidRPr="00671D3E">
              <w:rPr>
                <w:bCs/>
              </w:rPr>
              <w:t>zasady analizy demograficznej oraz podstawowe pojęcia statystyki epidemiologicznej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6C2CBC" w14:textId="3E9163E4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B.W14.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DA47" w14:textId="231030E2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6D70E3B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E03256" w14:textId="5ADAD5D7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EF7D420" w14:textId="0EE43CB9" w:rsidR="000A20EA" w:rsidRPr="002215A4" w:rsidRDefault="000A20EA" w:rsidP="000A20EA">
            <w:pPr>
              <w:rPr>
                <w:bCs/>
              </w:rPr>
            </w:pPr>
            <w:r w:rsidRPr="002215A4">
              <w:rPr>
                <w:bCs/>
              </w:rPr>
              <w:t>Potrafi analizować uwarunkowania sytuacji epidemiologicznej w aspekcie procesów społecznych i demograficznych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91A305" w14:textId="761D5DE1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  <w:i/>
                <w:iCs/>
              </w:rPr>
              <w:t>G.U4.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D707" w14:textId="33B00EC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4D519B6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435A6" w14:textId="02DC8C6E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rFonts w:cs="Calibri"/>
                <w:bCs/>
              </w:rPr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3AE378" w14:textId="64FA38E8" w:rsidR="000A20EA" w:rsidRPr="00671D3E" w:rsidRDefault="000A20EA" w:rsidP="000A20EA">
            <w:pPr>
              <w:rPr>
                <w:bCs/>
                <w:i/>
                <w:iCs/>
              </w:rPr>
            </w:pPr>
            <w:r w:rsidRPr="00671D3E">
              <w:rPr>
                <w:bCs/>
              </w:rPr>
              <w:t>Jest gotów do korzystania z obiektywnych źródeł informacji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3534FA" w14:textId="4E299107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K.6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E587B" w14:textId="01CF6346" w:rsidR="000A20EA" w:rsidRPr="00671D3E" w:rsidRDefault="00DC72BC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O</w:t>
            </w:r>
          </w:p>
        </w:tc>
      </w:tr>
      <w:tr w:rsidR="000A20EA" w:rsidRPr="00745EB1" w14:paraId="21F3018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011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0A20EA" w:rsidRDefault="000A20EA" w:rsidP="000A20EA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0A20EA" w:rsidRPr="00745EB1" w14:paraId="5FBE64F8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28F0BFA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096" w:type="dxa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44CB22D1" w14:textId="77777777" w:rsidR="000A20EA" w:rsidRPr="00443CAC" w:rsidRDefault="000A20EA" w:rsidP="000A20EA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411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7578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01AB7" w:rsidRPr="00745EB1" w14:paraId="4416BDF2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603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3458E9" w14:textId="77777777" w:rsidR="00D01AB7" w:rsidRPr="00443CAC" w:rsidRDefault="00D01AB7" w:rsidP="00D01AB7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096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14:paraId="41439BD1" w14:textId="77777777" w:rsidR="00D01AB7" w:rsidRPr="00443CAC" w:rsidRDefault="00D01AB7" w:rsidP="00D01AB7">
            <w:pPr>
              <w:rPr>
                <w:i/>
                <w:iCs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9BD6B1B" w14:textId="77777777" w:rsidR="00D01AB7" w:rsidRPr="00782B9C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2C2BDE7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3FC319E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4D08470D" w14:textId="366BA8EB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19A9098" w14:textId="22D79E38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1A9ED03" w14:textId="62B708C0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EF6651A" w14:textId="3A7CD9A9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18E8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6A66429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81B705" w14:textId="07D95BC2" w:rsidR="00D01AB7" w:rsidRPr="00925EFD" w:rsidRDefault="00D01AB7" w:rsidP="00D01AB7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5706F3" w14:textId="04D8F9F4" w:rsidR="00D01AB7" w:rsidRPr="00925EFD" w:rsidRDefault="00D01AB7" w:rsidP="00D01AB7">
            <w:r>
              <w:t>B.W11.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B23A5E" w14:textId="0D460664" w:rsidR="00D01AB7" w:rsidRPr="00443CAC" w:rsidRDefault="00D01AB7" w:rsidP="00D01AB7">
            <w:pPr>
              <w:spacing w:line="276" w:lineRule="auto"/>
              <w:rPr>
                <w:rFonts w:eastAsia="Batang"/>
                <w:i/>
                <w:iCs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761AC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EE8DC7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2C1CF67" w14:textId="5B3C0820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3E8088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59A48" w14:textId="44DD967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C6A76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D1473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BF3F95F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A52C94" w14:textId="355370B7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BDDE0" w14:textId="7FD03BF4" w:rsidR="00D01AB7" w:rsidRPr="003F0BC3" w:rsidRDefault="00D01AB7" w:rsidP="00D01AB7">
            <w:r>
              <w:t>B.W13.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6BD419" w14:textId="526FE6DF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48CBD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7F758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228A5CA" w14:textId="29109BC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6D0069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B5A7AA" w14:textId="03E2686B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EE17B3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FF9EE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1BE4EC6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575399" w14:textId="17002565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2EEB6C" w14:textId="73CC8581" w:rsidR="00D01AB7" w:rsidRDefault="00D01AB7" w:rsidP="00D01AB7">
            <w:r>
              <w:t>B.W14.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0A7C15" w14:textId="67017133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46F00A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73BB9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AF0C21D" w14:textId="7D34E733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538ABC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FE0A9E" w14:textId="1FCC76C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EA0B5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1EE6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0C4A6737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6FDCDA" w14:textId="5CFC902A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78809F" w14:textId="082A9DD4" w:rsidR="00D01AB7" w:rsidRPr="00AC50BF" w:rsidRDefault="00D01AB7" w:rsidP="00D01AB7">
            <w:pPr>
              <w:rPr>
                <w:i/>
                <w:iCs/>
              </w:rPr>
            </w:pPr>
            <w:r w:rsidRPr="00AC50BF">
              <w:rPr>
                <w:i/>
                <w:iCs/>
              </w:rPr>
              <w:t>G.U4.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B1D1D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C8DB11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890CFE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7C442BD" w14:textId="71967B6C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413E0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F56591" w14:textId="01F5D36A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6290A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15BC5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3DA3B8E3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833BA4" w14:textId="0B565F3A" w:rsidR="00D01AB7" w:rsidRDefault="00D01AB7" w:rsidP="00D01AB7">
            <w:pPr>
              <w:spacing w:line="276" w:lineRule="auto"/>
              <w:jc w:val="center"/>
            </w:pPr>
            <w:r w:rsidRPr="003F0BC3"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593AD4A" w14:textId="46E8D613" w:rsidR="00D01AB7" w:rsidRDefault="00D01AB7" w:rsidP="00D01AB7">
            <w:r>
              <w:t>K.6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6BB7E4" w14:textId="0B8FDE7C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7A7A20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ABDE5D" w14:textId="73E5211D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57E6D3A" w14:textId="3509CDA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3122EF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1614FF" w14:textId="28F7A4A4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30634F" w14:textId="4EBC4D8B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C476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9B93F8F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4CF8A405" w14:textId="77777777" w:rsidR="00D01AB7" w:rsidRPr="003D39E0" w:rsidRDefault="00D01AB7" w:rsidP="00D01AB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TABELA TREŚCI PROGRAMOWYCH</w:t>
            </w:r>
          </w:p>
        </w:tc>
      </w:tr>
      <w:tr w:rsidR="00D01AB7" w:rsidRPr="00745EB1" w14:paraId="56476074" w14:textId="77777777" w:rsidTr="0027498F">
        <w:trPr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2C858CB" w14:textId="77777777" w:rsidR="00D01AB7" w:rsidRPr="003D39E0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805" w:type="dxa"/>
            <w:gridSpan w:val="6"/>
            <w:vAlign w:val="center"/>
          </w:tcPr>
          <w:p w14:paraId="6B0349B9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87" w:type="dxa"/>
            <w:gridSpan w:val="3"/>
            <w:vAlign w:val="center"/>
          </w:tcPr>
          <w:p w14:paraId="78302036" w14:textId="77777777" w:rsidR="00D01AB7" w:rsidRPr="00645786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vAlign w:val="center"/>
          </w:tcPr>
          <w:p w14:paraId="6950A7E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D01AB7" w:rsidRPr="00D442AA" w14:paraId="0186E19C" w14:textId="77777777" w:rsidTr="0027498F">
        <w:trPr>
          <w:trHeight w:val="272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vAlign w:val="center"/>
          </w:tcPr>
          <w:p w14:paraId="0B4C19C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D01AB7" w:rsidRPr="00C71B28" w14:paraId="5844DD6E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2E89D51F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vAlign w:val="center"/>
          </w:tcPr>
          <w:p w14:paraId="78C1C99F" w14:textId="0E3F0F79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87" w:type="dxa"/>
            <w:gridSpan w:val="3"/>
            <w:vAlign w:val="center"/>
          </w:tcPr>
          <w:p w14:paraId="3D60C96B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vAlign w:val="center"/>
          </w:tcPr>
          <w:p w14:paraId="451BD846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3C1E332D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4EFA34B" w14:textId="5D7E00A2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vAlign w:val="center"/>
          </w:tcPr>
          <w:p w14:paraId="58586862" w14:textId="412AD676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Wprowadzenie do epidemiologii</w:t>
            </w:r>
          </w:p>
        </w:tc>
        <w:tc>
          <w:tcPr>
            <w:tcW w:w="987" w:type="dxa"/>
            <w:gridSpan w:val="3"/>
            <w:vAlign w:val="center"/>
          </w:tcPr>
          <w:p w14:paraId="52A96645" w14:textId="77777777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vAlign w:val="center"/>
          </w:tcPr>
          <w:p w14:paraId="47C549C5" w14:textId="73AB93C8" w:rsidR="00D01AB7" w:rsidRDefault="00D01AB7" w:rsidP="00D01AB7">
            <w:pPr>
              <w:jc w:val="center"/>
            </w:pPr>
            <w:r w:rsidRPr="00A76EBE">
              <w:t>W01</w:t>
            </w:r>
            <w:r>
              <w:t>-W04</w:t>
            </w:r>
          </w:p>
          <w:p w14:paraId="0430942C" w14:textId="44B09A1C" w:rsidR="00D01AB7" w:rsidRPr="006A2D49" w:rsidRDefault="00D01AB7" w:rsidP="00D01AB7">
            <w:pPr>
              <w:jc w:val="center"/>
            </w:pPr>
            <w:r>
              <w:t>K01</w:t>
            </w:r>
          </w:p>
          <w:p w14:paraId="76ABE933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253762C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D9E23AE" w14:textId="743C01AC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vAlign w:val="center"/>
          </w:tcPr>
          <w:p w14:paraId="66CBBE59" w14:textId="72F834F3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Zdrowie i choroba. Wymiar medyczny i społeczny</w:t>
            </w:r>
          </w:p>
        </w:tc>
        <w:tc>
          <w:tcPr>
            <w:tcW w:w="987" w:type="dxa"/>
            <w:gridSpan w:val="3"/>
            <w:vAlign w:val="center"/>
          </w:tcPr>
          <w:p w14:paraId="31524B27" w14:textId="77777777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3D19E372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7F8B557B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8D6633C" w14:textId="69156F2D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vAlign w:val="center"/>
          </w:tcPr>
          <w:p w14:paraId="33A9CBF1" w14:textId="036C7158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Transformacja epidemiologiczna z perspektywy demograficznej</w:t>
            </w:r>
          </w:p>
        </w:tc>
        <w:tc>
          <w:tcPr>
            <w:tcW w:w="987" w:type="dxa"/>
            <w:gridSpan w:val="3"/>
            <w:vAlign w:val="center"/>
          </w:tcPr>
          <w:p w14:paraId="1401998C" w14:textId="5A6BC113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1C6C3DCB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5C16406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F5B4D7E" w14:textId="76570569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vAlign w:val="center"/>
          </w:tcPr>
          <w:p w14:paraId="0CB88D5A" w14:textId="762EFA7F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Źródła informacji statystycznej na temat ludności i stanu zdrowia </w:t>
            </w:r>
          </w:p>
        </w:tc>
        <w:tc>
          <w:tcPr>
            <w:tcW w:w="987" w:type="dxa"/>
            <w:gridSpan w:val="3"/>
            <w:vAlign w:val="center"/>
          </w:tcPr>
          <w:p w14:paraId="1F13807A" w14:textId="72DAE9AA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4A348670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3607751A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CB21885" w14:textId="037774D9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vAlign w:val="center"/>
          </w:tcPr>
          <w:p w14:paraId="37638361" w14:textId="6F919915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 – Bazy Danych GUS i PZH</w:t>
            </w:r>
          </w:p>
        </w:tc>
        <w:tc>
          <w:tcPr>
            <w:tcW w:w="987" w:type="dxa"/>
            <w:gridSpan w:val="3"/>
            <w:vAlign w:val="center"/>
          </w:tcPr>
          <w:p w14:paraId="7FB3EAA3" w14:textId="4DFF564F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vAlign w:val="center"/>
          </w:tcPr>
          <w:p w14:paraId="343D7D94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547FD7E9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D01AB7" w:rsidRPr="009D3118" w:rsidRDefault="00D01AB7" w:rsidP="00D01AB7">
            <w:pPr>
              <w:rPr>
                <w:rFonts w:eastAsia="Calibri"/>
                <w:b/>
                <w:lang w:eastAsia="en-US"/>
              </w:rPr>
            </w:pPr>
          </w:p>
        </w:tc>
      </w:tr>
      <w:tr w:rsidR="00D01AB7" w:rsidRPr="00745EB1" w14:paraId="35DA67A7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478AE0AF" w14:textId="77777777" w:rsidR="00D01AB7" w:rsidRPr="009D3118" w:rsidRDefault="00D01AB7" w:rsidP="00D01AB7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D01AB7" w:rsidRPr="00745EB1" w14:paraId="72757C43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3B6BB2D7" w14:textId="73F4BFD2" w:rsidR="00D01AB7" w:rsidRDefault="00D01AB7" w:rsidP="00D01AB7">
            <w:r>
              <w:rPr>
                <w:rFonts w:eastAsia="Calibri"/>
                <w:lang w:eastAsia="en-US"/>
              </w:rPr>
              <w:t xml:space="preserve">1. </w:t>
            </w:r>
            <w:r>
              <w:t xml:space="preserve">Golinowska S, Mrożek-Gąsiorowska MA. Zdrowie publiczne : wymiar społeczny i ekologiczny. Wydanie pierwsze. Warszawa: Wydawnictwo Naukowe Scholar; 2022. </w:t>
            </w:r>
          </w:p>
          <w:p w14:paraId="16C72F7D" w14:textId="503E419C" w:rsidR="00D01AB7" w:rsidRPr="009D3118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7DB8196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vAlign w:val="center"/>
          </w:tcPr>
          <w:p w14:paraId="6CFEC745" w14:textId="77777777" w:rsidR="00D01AB7" w:rsidRDefault="00D01AB7" w:rsidP="00D01AB7"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Webb P, Bain C, Page A, Mroziak B, Mazurek K. Epidemiologia : podręcznik dla studentów i praktyków. Wydanie pierwsze. Warszawa: Wydawnictwo Naukowe Scholar; 2021. </w:t>
            </w:r>
          </w:p>
          <w:p w14:paraId="202D1CD7" w14:textId="052F95E9" w:rsidR="00D01AB7" w:rsidRPr="009D3118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4F635C9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D01AB7" w:rsidRPr="003D39E0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D01AB7" w:rsidRPr="00745EB1" w14:paraId="0BD64B42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 w:val="restart"/>
            <w:vAlign w:val="center"/>
          </w:tcPr>
          <w:p w14:paraId="31E3D5B0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4" w:type="dxa"/>
            <w:gridSpan w:val="13"/>
            <w:vAlign w:val="center"/>
          </w:tcPr>
          <w:p w14:paraId="13743374" w14:textId="77777777" w:rsidR="00D01AB7" w:rsidRPr="00745EB1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11ECB277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/>
            <w:vAlign w:val="center"/>
          </w:tcPr>
          <w:p w14:paraId="3711EC08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5474" w:type="dxa"/>
            <w:gridSpan w:val="13"/>
            <w:vAlign w:val="center"/>
          </w:tcPr>
          <w:p w14:paraId="4598CC91" w14:textId="77777777" w:rsidR="00D01AB7" w:rsidRPr="00513CAC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D01AB7" w:rsidRPr="00745EB1" w14:paraId="1C3FF374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0874643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4" w:type="dxa"/>
            <w:gridSpan w:val="13"/>
            <w:vAlign w:val="center"/>
          </w:tcPr>
          <w:p w14:paraId="209F59AD" w14:textId="340B26D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200B0928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5C6B660E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4" w:type="dxa"/>
            <w:gridSpan w:val="13"/>
            <w:vAlign w:val="center"/>
          </w:tcPr>
          <w:p w14:paraId="1F371AC7" w14:textId="33E12FD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787DA97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626AF43C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4" w:type="dxa"/>
            <w:gridSpan w:val="13"/>
            <w:vAlign w:val="center"/>
          </w:tcPr>
          <w:p w14:paraId="3C287E2F" w14:textId="79F59D8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765F4E30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07DC0724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4" w:type="dxa"/>
            <w:gridSpan w:val="13"/>
            <w:vAlign w:val="center"/>
          </w:tcPr>
          <w:p w14:paraId="1F0AA4C1" w14:textId="516E330D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D01AB7" w:rsidRPr="00745EB1" w14:paraId="32A24D67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1476B9E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4" w:type="dxa"/>
            <w:gridSpan w:val="13"/>
            <w:vAlign w:val="center"/>
          </w:tcPr>
          <w:p w14:paraId="6BF860B1" w14:textId="615C5A7F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6AE41031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17803FDD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4" w:type="dxa"/>
            <w:gridSpan w:val="13"/>
            <w:vAlign w:val="center"/>
          </w:tcPr>
          <w:p w14:paraId="2E1EB3CA" w14:textId="6AD59C16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D01AB7" w:rsidRPr="00745EB1" w14:paraId="0DD5671A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A4E1066" w14:textId="13E525E6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74" w:type="dxa"/>
            <w:gridSpan w:val="13"/>
            <w:vAlign w:val="center"/>
          </w:tcPr>
          <w:p w14:paraId="2FD808C6" w14:textId="00694FFC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01AB7" w:rsidRPr="00745EB1" w14:paraId="68F16666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4EE11BBF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4" w:type="dxa"/>
            <w:gridSpan w:val="13"/>
            <w:vAlign w:val="center"/>
          </w:tcPr>
          <w:p w14:paraId="2CF25D48" w14:textId="493C1A30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</w:tr>
      <w:tr w:rsidR="00D01AB7" w:rsidRPr="00745EB1" w14:paraId="27FD02B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vAlign w:val="center"/>
          </w:tcPr>
          <w:p w14:paraId="0FF24FB1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4" w:type="dxa"/>
            <w:gridSpan w:val="13"/>
            <w:vAlign w:val="center"/>
          </w:tcPr>
          <w:p w14:paraId="5DE7FDB5" w14:textId="3886A130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D01AB7" w:rsidRPr="00745EB1" w14:paraId="4214215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305EDB69" w14:textId="77777777" w:rsidR="00D01AB7" w:rsidRPr="00745EB1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D01AB7" w:rsidRPr="00745EB1" w14:paraId="7F7D5E1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vAlign w:val="center"/>
          </w:tcPr>
          <w:p w14:paraId="194ECF8F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lastRenderedPageBreak/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A530C2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76576" w14:textId="77777777" w:rsidR="00215B94" w:rsidRDefault="00215B94" w:rsidP="00190DC4">
      <w:r>
        <w:separator/>
      </w:r>
    </w:p>
  </w:endnote>
  <w:endnote w:type="continuationSeparator" w:id="0">
    <w:p w14:paraId="531A7C3D" w14:textId="77777777" w:rsidR="00215B94" w:rsidRDefault="00215B94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C104B" w14:textId="77777777" w:rsidR="00215B94" w:rsidRDefault="00215B94" w:rsidP="00190DC4">
      <w:r>
        <w:separator/>
      </w:r>
    </w:p>
  </w:footnote>
  <w:footnote w:type="continuationSeparator" w:id="0">
    <w:p w14:paraId="58063527" w14:textId="77777777" w:rsidR="00215B94" w:rsidRDefault="00215B94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7549"/>
    <w:rsid w:val="00014AD9"/>
    <w:rsid w:val="00017526"/>
    <w:rsid w:val="000234CC"/>
    <w:rsid w:val="00025367"/>
    <w:rsid w:val="000449E4"/>
    <w:rsid w:val="00046A7B"/>
    <w:rsid w:val="00070770"/>
    <w:rsid w:val="00074558"/>
    <w:rsid w:val="00083BCA"/>
    <w:rsid w:val="00084F1D"/>
    <w:rsid w:val="00086EAE"/>
    <w:rsid w:val="00087F9A"/>
    <w:rsid w:val="000916B7"/>
    <w:rsid w:val="00091B45"/>
    <w:rsid w:val="00092294"/>
    <w:rsid w:val="00096AAD"/>
    <w:rsid w:val="000A20EA"/>
    <w:rsid w:val="000B0EE0"/>
    <w:rsid w:val="000B0FC1"/>
    <w:rsid w:val="000B28B7"/>
    <w:rsid w:val="000C2F8E"/>
    <w:rsid w:val="000C6FBC"/>
    <w:rsid w:val="000D0E97"/>
    <w:rsid w:val="000D4688"/>
    <w:rsid w:val="000F2677"/>
    <w:rsid w:val="000F29C8"/>
    <w:rsid w:val="000F2F8A"/>
    <w:rsid w:val="00101833"/>
    <w:rsid w:val="001043BA"/>
    <w:rsid w:val="0010457A"/>
    <w:rsid w:val="00111CED"/>
    <w:rsid w:val="00114CFE"/>
    <w:rsid w:val="00114F2C"/>
    <w:rsid w:val="0011561B"/>
    <w:rsid w:val="001217F9"/>
    <w:rsid w:val="00121808"/>
    <w:rsid w:val="00121D38"/>
    <w:rsid w:val="00126ECF"/>
    <w:rsid w:val="00130E88"/>
    <w:rsid w:val="00133CF7"/>
    <w:rsid w:val="00144510"/>
    <w:rsid w:val="00145031"/>
    <w:rsid w:val="001450DA"/>
    <w:rsid w:val="00146B7D"/>
    <w:rsid w:val="0015292A"/>
    <w:rsid w:val="00164F33"/>
    <w:rsid w:val="001741F3"/>
    <w:rsid w:val="00180684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6757"/>
    <w:rsid w:val="001F736E"/>
    <w:rsid w:val="00202CF5"/>
    <w:rsid w:val="00204B77"/>
    <w:rsid w:val="00204F2B"/>
    <w:rsid w:val="002067C8"/>
    <w:rsid w:val="00212B5E"/>
    <w:rsid w:val="0021532A"/>
    <w:rsid w:val="00215B94"/>
    <w:rsid w:val="002215A4"/>
    <w:rsid w:val="00226119"/>
    <w:rsid w:val="0022634B"/>
    <w:rsid w:val="0022720A"/>
    <w:rsid w:val="002308CC"/>
    <w:rsid w:val="0024037B"/>
    <w:rsid w:val="002431B9"/>
    <w:rsid w:val="0024361E"/>
    <w:rsid w:val="00254E36"/>
    <w:rsid w:val="00263871"/>
    <w:rsid w:val="0027498F"/>
    <w:rsid w:val="00283A39"/>
    <w:rsid w:val="00285860"/>
    <w:rsid w:val="0028657E"/>
    <w:rsid w:val="00291FB4"/>
    <w:rsid w:val="002A7FAA"/>
    <w:rsid w:val="002B13E7"/>
    <w:rsid w:val="002B3171"/>
    <w:rsid w:val="002B3F21"/>
    <w:rsid w:val="002C4B21"/>
    <w:rsid w:val="002E1E52"/>
    <w:rsid w:val="002E3C24"/>
    <w:rsid w:val="002F3218"/>
    <w:rsid w:val="002F719D"/>
    <w:rsid w:val="003074A8"/>
    <w:rsid w:val="00313402"/>
    <w:rsid w:val="00313B69"/>
    <w:rsid w:val="00315852"/>
    <w:rsid w:val="00320997"/>
    <w:rsid w:val="0033200A"/>
    <w:rsid w:val="00332C28"/>
    <w:rsid w:val="00335B41"/>
    <w:rsid w:val="00344BFD"/>
    <w:rsid w:val="00344C3C"/>
    <w:rsid w:val="00346014"/>
    <w:rsid w:val="00353A92"/>
    <w:rsid w:val="0036017F"/>
    <w:rsid w:val="00361B20"/>
    <w:rsid w:val="00364D84"/>
    <w:rsid w:val="00374398"/>
    <w:rsid w:val="00375130"/>
    <w:rsid w:val="00375A5B"/>
    <w:rsid w:val="00377383"/>
    <w:rsid w:val="0038032B"/>
    <w:rsid w:val="00385330"/>
    <w:rsid w:val="00385AAE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D68F3"/>
    <w:rsid w:val="003E2092"/>
    <w:rsid w:val="003E4FEB"/>
    <w:rsid w:val="003F0BC3"/>
    <w:rsid w:val="003F559D"/>
    <w:rsid w:val="003F723F"/>
    <w:rsid w:val="0040127C"/>
    <w:rsid w:val="00404491"/>
    <w:rsid w:val="00415562"/>
    <w:rsid w:val="004158A4"/>
    <w:rsid w:val="00422ED5"/>
    <w:rsid w:val="0042479C"/>
    <w:rsid w:val="004330FF"/>
    <w:rsid w:val="0043523D"/>
    <w:rsid w:val="004352EE"/>
    <w:rsid w:val="0044011B"/>
    <w:rsid w:val="004435BB"/>
    <w:rsid w:val="0045122B"/>
    <w:rsid w:val="004531E0"/>
    <w:rsid w:val="00466A94"/>
    <w:rsid w:val="00471122"/>
    <w:rsid w:val="0048002E"/>
    <w:rsid w:val="004822F9"/>
    <w:rsid w:val="004929E4"/>
    <w:rsid w:val="004B2495"/>
    <w:rsid w:val="004B65A3"/>
    <w:rsid w:val="004B667E"/>
    <w:rsid w:val="004C0936"/>
    <w:rsid w:val="004C4CA0"/>
    <w:rsid w:val="004D48AC"/>
    <w:rsid w:val="004E4718"/>
    <w:rsid w:val="004F60DF"/>
    <w:rsid w:val="00505656"/>
    <w:rsid w:val="0050620B"/>
    <w:rsid w:val="00510193"/>
    <w:rsid w:val="005217D2"/>
    <w:rsid w:val="00526704"/>
    <w:rsid w:val="005310F9"/>
    <w:rsid w:val="00535D3A"/>
    <w:rsid w:val="00537804"/>
    <w:rsid w:val="00544B69"/>
    <w:rsid w:val="00592F87"/>
    <w:rsid w:val="005939CD"/>
    <w:rsid w:val="00594BF0"/>
    <w:rsid w:val="005B0AF6"/>
    <w:rsid w:val="005C2BA3"/>
    <w:rsid w:val="005D3719"/>
    <w:rsid w:val="005D456E"/>
    <w:rsid w:val="005E12C8"/>
    <w:rsid w:val="005F3E19"/>
    <w:rsid w:val="005F4362"/>
    <w:rsid w:val="00605EC5"/>
    <w:rsid w:val="00614555"/>
    <w:rsid w:val="006153AC"/>
    <w:rsid w:val="00631171"/>
    <w:rsid w:val="00642333"/>
    <w:rsid w:val="00645786"/>
    <w:rsid w:val="006562C7"/>
    <w:rsid w:val="006602A6"/>
    <w:rsid w:val="00663701"/>
    <w:rsid w:val="00671D3E"/>
    <w:rsid w:val="00674B1C"/>
    <w:rsid w:val="00683E8F"/>
    <w:rsid w:val="00685B9E"/>
    <w:rsid w:val="00687C6C"/>
    <w:rsid w:val="00691F92"/>
    <w:rsid w:val="00697E3C"/>
    <w:rsid w:val="006A1CF9"/>
    <w:rsid w:val="006A2D49"/>
    <w:rsid w:val="006A6273"/>
    <w:rsid w:val="006B53BF"/>
    <w:rsid w:val="006B6068"/>
    <w:rsid w:val="006B6184"/>
    <w:rsid w:val="006B7371"/>
    <w:rsid w:val="006C0EA4"/>
    <w:rsid w:val="006D0AD6"/>
    <w:rsid w:val="006E34C3"/>
    <w:rsid w:val="006E4B2B"/>
    <w:rsid w:val="006F17B8"/>
    <w:rsid w:val="006F681F"/>
    <w:rsid w:val="006F6A13"/>
    <w:rsid w:val="00701301"/>
    <w:rsid w:val="00704783"/>
    <w:rsid w:val="007049C3"/>
    <w:rsid w:val="00706369"/>
    <w:rsid w:val="007103AA"/>
    <w:rsid w:val="007139DC"/>
    <w:rsid w:val="00714DE9"/>
    <w:rsid w:val="0072112A"/>
    <w:rsid w:val="007215DD"/>
    <w:rsid w:val="00725FE3"/>
    <w:rsid w:val="0073277E"/>
    <w:rsid w:val="00734B68"/>
    <w:rsid w:val="0074240F"/>
    <w:rsid w:val="00745EB1"/>
    <w:rsid w:val="007500AF"/>
    <w:rsid w:val="00754B31"/>
    <w:rsid w:val="007550CD"/>
    <w:rsid w:val="00756240"/>
    <w:rsid w:val="007624F1"/>
    <w:rsid w:val="007626A5"/>
    <w:rsid w:val="007630EF"/>
    <w:rsid w:val="00772731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4D85"/>
    <w:rsid w:val="00815A4A"/>
    <w:rsid w:val="00823F45"/>
    <w:rsid w:val="00826EDD"/>
    <w:rsid w:val="008301B1"/>
    <w:rsid w:val="00840943"/>
    <w:rsid w:val="00852DB8"/>
    <w:rsid w:val="00853E98"/>
    <w:rsid w:val="00861DB0"/>
    <w:rsid w:val="008676DE"/>
    <w:rsid w:val="00875B5F"/>
    <w:rsid w:val="00876127"/>
    <w:rsid w:val="0088355A"/>
    <w:rsid w:val="008853F0"/>
    <w:rsid w:val="00885A91"/>
    <w:rsid w:val="00893CFB"/>
    <w:rsid w:val="00897B45"/>
    <w:rsid w:val="008A2C74"/>
    <w:rsid w:val="008A586F"/>
    <w:rsid w:val="008A6B72"/>
    <w:rsid w:val="008A7620"/>
    <w:rsid w:val="008A77AF"/>
    <w:rsid w:val="008C6562"/>
    <w:rsid w:val="008E73A6"/>
    <w:rsid w:val="008E7E89"/>
    <w:rsid w:val="008F01EB"/>
    <w:rsid w:val="008F2EF0"/>
    <w:rsid w:val="008F6001"/>
    <w:rsid w:val="0091179D"/>
    <w:rsid w:val="009133AE"/>
    <w:rsid w:val="00916661"/>
    <w:rsid w:val="00917B57"/>
    <w:rsid w:val="00917B5E"/>
    <w:rsid w:val="00923BE1"/>
    <w:rsid w:val="00925C18"/>
    <w:rsid w:val="0092715F"/>
    <w:rsid w:val="00956115"/>
    <w:rsid w:val="009608DB"/>
    <w:rsid w:val="0096173B"/>
    <w:rsid w:val="00965EB1"/>
    <w:rsid w:val="00985ACE"/>
    <w:rsid w:val="00986335"/>
    <w:rsid w:val="009B6242"/>
    <w:rsid w:val="009C30B9"/>
    <w:rsid w:val="009C364D"/>
    <w:rsid w:val="009C7382"/>
    <w:rsid w:val="009C7CC8"/>
    <w:rsid w:val="009D035F"/>
    <w:rsid w:val="009E1DBB"/>
    <w:rsid w:val="009E3EFE"/>
    <w:rsid w:val="009E5F02"/>
    <w:rsid w:val="009F60D0"/>
    <w:rsid w:val="00A15740"/>
    <w:rsid w:val="00A21D22"/>
    <w:rsid w:val="00A36E5E"/>
    <w:rsid w:val="00A37C13"/>
    <w:rsid w:val="00A43050"/>
    <w:rsid w:val="00A461A8"/>
    <w:rsid w:val="00A530C2"/>
    <w:rsid w:val="00A54EA1"/>
    <w:rsid w:val="00A66B11"/>
    <w:rsid w:val="00A66B72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50BF"/>
    <w:rsid w:val="00AC631E"/>
    <w:rsid w:val="00AD0128"/>
    <w:rsid w:val="00AD59C4"/>
    <w:rsid w:val="00AE0789"/>
    <w:rsid w:val="00AF5742"/>
    <w:rsid w:val="00AF77F1"/>
    <w:rsid w:val="00B02884"/>
    <w:rsid w:val="00B041DA"/>
    <w:rsid w:val="00B06C5A"/>
    <w:rsid w:val="00B21DB7"/>
    <w:rsid w:val="00B21F34"/>
    <w:rsid w:val="00B23C98"/>
    <w:rsid w:val="00B2660F"/>
    <w:rsid w:val="00B267B6"/>
    <w:rsid w:val="00B3037A"/>
    <w:rsid w:val="00B3096F"/>
    <w:rsid w:val="00B32C45"/>
    <w:rsid w:val="00B34518"/>
    <w:rsid w:val="00B356F6"/>
    <w:rsid w:val="00B40ECA"/>
    <w:rsid w:val="00B41C77"/>
    <w:rsid w:val="00B548F9"/>
    <w:rsid w:val="00B7394B"/>
    <w:rsid w:val="00B74A1E"/>
    <w:rsid w:val="00B9563F"/>
    <w:rsid w:val="00B970F1"/>
    <w:rsid w:val="00BA52AE"/>
    <w:rsid w:val="00BA6D20"/>
    <w:rsid w:val="00BA6F24"/>
    <w:rsid w:val="00BA6F51"/>
    <w:rsid w:val="00BB0854"/>
    <w:rsid w:val="00BB2E01"/>
    <w:rsid w:val="00BB5639"/>
    <w:rsid w:val="00BC0E80"/>
    <w:rsid w:val="00BC1ED0"/>
    <w:rsid w:val="00BD4E69"/>
    <w:rsid w:val="00BE2A34"/>
    <w:rsid w:val="00BE545D"/>
    <w:rsid w:val="00BE628C"/>
    <w:rsid w:val="00BF59E1"/>
    <w:rsid w:val="00C00183"/>
    <w:rsid w:val="00C00DD2"/>
    <w:rsid w:val="00C0101A"/>
    <w:rsid w:val="00C02770"/>
    <w:rsid w:val="00C07886"/>
    <w:rsid w:val="00C07C27"/>
    <w:rsid w:val="00C30C3F"/>
    <w:rsid w:val="00C3328E"/>
    <w:rsid w:val="00C4124E"/>
    <w:rsid w:val="00C52DD8"/>
    <w:rsid w:val="00C52E5A"/>
    <w:rsid w:val="00C53A6E"/>
    <w:rsid w:val="00C567B9"/>
    <w:rsid w:val="00C63050"/>
    <w:rsid w:val="00C64657"/>
    <w:rsid w:val="00C649F9"/>
    <w:rsid w:val="00C71B28"/>
    <w:rsid w:val="00C7427F"/>
    <w:rsid w:val="00C74375"/>
    <w:rsid w:val="00C745F1"/>
    <w:rsid w:val="00C92423"/>
    <w:rsid w:val="00C97D57"/>
    <w:rsid w:val="00C97F94"/>
    <w:rsid w:val="00CA201F"/>
    <w:rsid w:val="00CB01B3"/>
    <w:rsid w:val="00CB1C83"/>
    <w:rsid w:val="00CB2F91"/>
    <w:rsid w:val="00CB301D"/>
    <w:rsid w:val="00CB3857"/>
    <w:rsid w:val="00CC07DD"/>
    <w:rsid w:val="00CC7615"/>
    <w:rsid w:val="00CD404B"/>
    <w:rsid w:val="00CF3A9E"/>
    <w:rsid w:val="00D01AB7"/>
    <w:rsid w:val="00D02A7F"/>
    <w:rsid w:val="00D06ACD"/>
    <w:rsid w:val="00D100A5"/>
    <w:rsid w:val="00D15D00"/>
    <w:rsid w:val="00D16CB8"/>
    <w:rsid w:val="00D35AFE"/>
    <w:rsid w:val="00D4000C"/>
    <w:rsid w:val="00D442AA"/>
    <w:rsid w:val="00D5158C"/>
    <w:rsid w:val="00D5728E"/>
    <w:rsid w:val="00D60DAB"/>
    <w:rsid w:val="00D6260F"/>
    <w:rsid w:val="00D65BE7"/>
    <w:rsid w:val="00D66C66"/>
    <w:rsid w:val="00D77571"/>
    <w:rsid w:val="00D819EC"/>
    <w:rsid w:val="00D83CA3"/>
    <w:rsid w:val="00D8479C"/>
    <w:rsid w:val="00D961BF"/>
    <w:rsid w:val="00D9623B"/>
    <w:rsid w:val="00D9688A"/>
    <w:rsid w:val="00DA3AA2"/>
    <w:rsid w:val="00DA463A"/>
    <w:rsid w:val="00DA5E6D"/>
    <w:rsid w:val="00DB064C"/>
    <w:rsid w:val="00DB5E35"/>
    <w:rsid w:val="00DC33A4"/>
    <w:rsid w:val="00DC72BC"/>
    <w:rsid w:val="00DD0D8B"/>
    <w:rsid w:val="00DE2DFF"/>
    <w:rsid w:val="00DF0045"/>
    <w:rsid w:val="00DF0D9C"/>
    <w:rsid w:val="00DF2EA9"/>
    <w:rsid w:val="00DF598F"/>
    <w:rsid w:val="00E02B1A"/>
    <w:rsid w:val="00E02BD8"/>
    <w:rsid w:val="00E03769"/>
    <w:rsid w:val="00E12B51"/>
    <w:rsid w:val="00E1454D"/>
    <w:rsid w:val="00E1508B"/>
    <w:rsid w:val="00E30DEB"/>
    <w:rsid w:val="00E3400B"/>
    <w:rsid w:val="00E35096"/>
    <w:rsid w:val="00E3639F"/>
    <w:rsid w:val="00E409CB"/>
    <w:rsid w:val="00E418E2"/>
    <w:rsid w:val="00E44F34"/>
    <w:rsid w:val="00E521F3"/>
    <w:rsid w:val="00E549EC"/>
    <w:rsid w:val="00E55B65"/>
    <w:rsid w:val="00E60A98"/>
    <w:rsid w:val="00E64205"/>
    <w:rsid w:val="00E670D0"/>
    <w:rsid w:val="00E74F0A"/>
    <w:rsid w:val="00E80149"/>
    <w:rsid w:val="00E81253"/>
    <w:rsid w:val="00E822E7"/>
    <w:rsid w:val="00E83073"/>
    <w:rsid w:val="00E95ACD"/>
    <w:rsid w:val="00E97096"/>
    <w:rsid w:val="00EA05E7"/>
    <w:rsid w:val="00EA6E63"/>
    <w:rsid w:val="00EB64F7"/>
    <w:rsid w:val="00EC24C2"/>
    <w:rsid w:val="00EC4926"/>
    <w:rsid w:val="00EC5BC9"/>
    <w:rsid w:val="00ED2CFE"/>
    <w:rsid w:val="00ED4210"/>
    <w:rsid w:val="00ED5191"/>
    <w:rsid w:val="00EE15B3"/>
    <w:rsid w:val="00EF0A0C"/>
    <w:rsid w:val="00EF78C4"/>
    <w:rsid w:val="00F02E93"/>
    <w:rsid w:val="00F02EBC"/>
    <w:rsid w:val="00F14C19"/>
    <w:rsid w:val="00F26FCC"/>
    <w:rsid w:val="00F37B7A"/>
    <w:rsid w:val="00F41256"/>
    <w:rsid w:val="00F434A6"/>
    <w:rsid w:val="00F53EBE"/>
    <w:rsid w:val="00F552D2"/>
    <w:rsid w:val="00F72305"/>
    <w:rsid w:val="00F81CCB"/>
    <w:rsid w:val="00F844A4"/>
    <w:rsid w:val="00F860F1"/>
    <w:rsid w:val="00F97656"/>
    <w:rsid w:val="00FA1258"/>
    <w:rsid w:val="00FA3A4D"/>
    <w:rsid w:val="00FA4B18"/>
    <w:rsid w:val="00FA4C64"/>
    <w:rsid w:val="00FC17C4"/>
    <w:rsid w:val="00FD12CC"/>
    <w:rsid w:val="00FD20E7"/>
    <w:rsid w:val="00FD2321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67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studenci/informacje_z_jednostek/wnoz/katedra_medycyny_spoleczn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606</Words>
  <Characters>4388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4985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171</cp:revision>
  <cp:lastPrinted>2022-09-14T11:36:00Z</cp:lastPrinted>
  <dcterms:created xsi:type="dcterms:W3CDTF">2021-12-14T12:17:00Z</dcterms:created>
  <dcterms:modified xsi:type="dcterms:W3CDTF">2025-09-11T10:24:00Z</dcterms:modified>
</cp:coreProperties>
</file>